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27" w:val="left" w:leader="none"/>
        </w:tabs>
        <w:spacing w:before="63"/>
        <w:ind w:left="2063" w:right="0" w:firstLine="0"/>
        <w:jc w:val="left"/>
        <w:rPr>
          <w:rFonts w:ascii="Times New Roman"/>
          <w:sz w:val="32"/>
        </w:rPr>
      </w:pPr>
      <w:r>
        <w:rPr/>
        <w:pict>
          <v:line style="position:absolute;mso-position-horizontal-relative:page;mso-position-vertical-relative:paragraph;z-index:-1024;mso-wrap-distance-left:0;mso-wrap-distance-right:0" from="398.160004pt,23.313721pt" to="477.360004pt,23.313721pt" stroked="true" strokeweight=".333pt" strokecolor="#000000">
            <v:stroke dashstyle="solid"/>
            <w10:wrap type="topAndBottom"/>
          </v:line>
        </w:pict>
      </w:r>
      <w:r>
        <w:rPr>
          <w:b/>
          <w:spacing w:val="-7"/>
          <w:sz w:val="32"/>
        </w:rPr>
        <w:t>LPAC </w:t>
      </w:r>
      <w:r>
        <w:rPr>
          <w:b/>
          <w:sz w:val="32"/>
        </w:rPr>
        <w:t>Member Roster School</w:t>
      </w:r>
      <w:r>
        <w:rPr>
          <w:b/>
          <w:spacing w:val="-3"/>
          <w:sz w:val="32"/>
        </w:rPr>
        <w:t> </w:t>
      </w:r>
      <w:r>
        <w:rPr>
          <w:b/>
          <w:spacing w:val="-5"/>
          <w:sz w:val="32"/>
        </w:rPr>
        <w:t>Year</w:t>
      </w:r>
      <w:r>
        <w:rPr>
          <w:b/>
          <w:spacing w:val="10"/>
          <w:sz w:val="32"/>
        </w:rPr>
        <w:t> </w:t>
      </w:r>
      <w:r>
        <w:rPr>
          <w:rFonts w:ascii="Times New Roman"/>
          <w:sz w:val="32"/>
          <w:u w:val="single"/>
        </w:rPr>
        <w:t> </w:t>
        <w:tab/>
      </w:r>
    </w:p>
    <w:p>
      <w:pPr>
        <w:pStyle w:val="BodyText"/>
        <w:spacing w:after="1"/>
        <w:rPr>
          <w:rFonts w:ascii="Times New Roman"/>
          <w:sz w:val="1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3600"/>
      </w:tblGrid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Independent School District/Charter School:</w:t>
            </w:r>
          </w:p>
        </w:tc>
      </w:tr>
      <w:tr>
        <w:trPr>
          <w:trHeight w:val="530" w:hRule="atLeast"/>
        </w:trPr>
        <w:tc>
          <w:tcPr>
            <w:tcW w:w="10080" w:type="dxa"/>
            <w:gridSpan w:val="2"/>
          </w:tcPr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</w:tr>
      <w:tr>
        <w:trPr>
          <w:trHeight w:val="530" w:hRule="atLeast"/>
        </w:trPr>
        <w:tc>
          <w:tcPr>
            <w:tcW w:w="6480" w:type="dxa"/>
            <w:shd w:val="clear" w:color="auto" w:fill="D1D3D4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sz w:val="22"/>
              </w:rPr>
              <w:t>Name of LPAC Member</w:t>
            </w:r>
          </w:p>
        </w:tc>
        <w:tc>
          <w:tcPr>
            <w:tcW w:w="3600" w:type="dxa"/>
            <w:shd w:val="clear" w:color="auto" w:fill="D1D3D4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1.</w:t>
              <w:tab/>
            </w:r>
            <w:r>
              <w:rPr>
                <w:sz w:val="22"/>
              </w:rPr>
              <w:t>, Professional Bilingual Educator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line="201" w:lineRule="auto" w:before="199"/>
              <w:ind w:left="2854" w:right="146" w:hanging="2775"/>
              <w:rPr>
                <w:sz w:val="22"/>
              </w:rPr>
            </w:pPr>
            <w:r>
              <w:rPr>
                <w:position w:val="-5"/>
                <w:sz w:val="22"/>
              </w:rPr>
              <w:t>2.</w:t>
              <w:tab/>
            </w:r>
            <w:r>
              <w:rPr>
                <w:sz w:val="22"/>
              </w:rPr>
              <w:t>, Professional Transitional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Language Educator/ESL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Teacher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3.</w:t>
              <w:tab/>
            </w:r>
            <w:r>
              <w:rPr>
                <w:sz w:val="22"/>
              </w:rPr>
              <w:t>, Parent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before="142"/>
              <w:rPr>
                <w:sz w:val="22"/>
              </w:rPr>
            </w:pPr>
            <w:r>
              <w:rPr>
                <w:position w:val="7"/>
                <w:sz w:val="22"/>
              </w:rPr>
              <w:t>4.</w:t>
              <w:tab/>
            </w:r>
            <w:r>
              <w:rPr>
                <w:sz w:val="22"/>
              </w:rPr>
              <w:t>, Campus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Administrator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80" w:type="dxa"/>
          </w:tcPr>
          <w:p>
            <w:pPr>
              <w:pStyle w:val="TableParagraph"/>
              <w:tabs>
                <w:tab w:pos="2762" w:val="left" w:leader="none"/>
              </w:tabs>
              <w:spacing w:line="288" w:lineRule="exact" w:before="175"/>
              <w:rPr>
                <w:sz w:val="22"/>
              </w:rPr>
            </w:pPr>
            <w:r>
              <w:rPr>
                <w:position w:val="-5"/>
                <w:sz w:val="22"/>
              </w:rPr>
              <w:t>5.</w:t>
              <w:tab/>
            </w:r>
            <w:r>
              <w:rPr>
                <w:sz w:val="22"/>
              </w:rPr>
              <w:t>, </w:t>
            </w:r>
            <w:r>
              <w:rPr>
                <w:spacing w:val="-5"/>
                <w:sz w:val="22"/>
              </w:rPr>
              <w:t>LPAC </w:t>
            </w:r>
            <w:r>
              <w:rPr>
                <w:sz w:val="22"/>
              </w:rPr>
              <w:t>Representative 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ARD</w:t>
            </w:r>
          </w:p>
          <w:p>
            <w:pPr>
              <w:pStyle w:val="TableParagraph"/>
              <w:spacing w:line="228" w:lineRule="exact"/>
              <w:ind w:left="2915"/>
              <w:rPr>
                <w:sz w:val="22"/>
              </w:rPr>
            </w:pPr>
            <w:r>
              <w:rPr>
                <w:sz w:val="22"/>
              </w:rPr>
              <w:t>Committee (if needed)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80" w:type="dxa"/>
          </w:tcPr>
          <w:p>
            <w:pPr>
              <w:pStyle w:val="TableParagraph"/>
              <w:spacing w:before="139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6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tabs>
          <w:tab w:pos="5410" w:val="left" w:leader="none"/>
          <w:tab w:pos="9156" w:val="left" w:leader="none"/>
        </w:tabs>
        <w:spacing w:before="94"/>
        <w:ind w:left="100"/>
      </w:pPr>
      <w:r>
        <w:rPr>
          <w:spacing w:val="-4"/>
        </w:rPr>
        <w:t>LPAC </w:t>
      </w:r>
      <w:r>
        <w:rPr/>
        <w:t>Framework</w:t>
      </w:r>
      <w:r>
        <w:rPr>
          <w:spacing w:val="2"/>
        </w:rPr>
        <w:t> </w:t>
      </w:r>
      <w:r>
        <w:rPr/>
        <w:t>Manual</w:t>
      </w:r>
      <w:r>
        <w:rPr>
          <w:spacing w:val="-1"/>
        </w:rPr>
        <w:t> </w:t>
      </w:r>
      <w:r>
        <w:rPr/>
        <w:t>2019-2020</w:t>
        <w:tab/>
        <w:t>67</w:t>
        <w:tab/>
      </w:r>
      <w:r>
        <w:rPr>
          <w:spacing w:val="-5"/>
        </w:rPr>
        <w:t>Texas </w:t>
      </w:r>
      <w:r>
        <w:rPr/>
        <w:t>Education</w:t>
      </w:r>
      <w:r>
        <w:rPr>
          <w:spacing w:val="-3"/>
        </w:rPr>
        <w:t> </w:t>
      </w:r>
      <w:r>
        <w:rPr/>
        <w:t>Agency</w:t>
      </w:r>
    </w:p>
    <w:sectPr>
      <w:type w:val="continuous"/>
      <w:pgSz w:w="12240" w:h="15840"/>
      <w:pgMar w:top="9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2019-05-31T10:39:59Z</dcterms:created>
  <dcterms:modified xsi:type="dcterms:W3CDTF">2019-05-31T10:39:59Z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